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附件4</w:t>
      </w:r>
    </w:p>
    <w:p>
      <w:pPr>
        <w:keepNext/>
        <w:keepLines/>
        <w:widowControl/>
        <w:spacing w:before="156" w:beforeLines="50" w:after="468" w:afterLines="150" w:line="700" w:lineRule="exact"/>
        <w:jc w:val="center"/>
        <w:outlineLvl w:val="0"/>
        <w:rPr>
          <w:rFonts w:hint="eastAsia" w:ascii="楷体_GB2312" w:hAnsi="等线" w:eastAsia="楷体_GB2312" w:cs="楷体_GB2312"/>
          <w:color w:val="000000"/>
          <w:kern w:val="44"/>
          <w:sz w:val="30"/>
          <w:szCs w:val="30"/>
        </w:rPr>
      </w:pPr>
      <w:r>
        <w:rPr>
          <w:rFonts w:ascii="小标宋" w:hAnsi="小标宋" w:eastAsia="小标宋" w:cs="小标宋"/>
          <w:color w:val="000000"/>
          <w:kern w:val="44"/>
          <w:sz w:val="44"/>
          <w:szCs w:val="44"/>
          <w:lang w:bidi="ar"/>
        </w:rPr>
        <w:t>关于</w:t>
      </w:r>
      <w:r>
        <w:rPr>
          <w:rFonts w:ascii="小标宋" w:hAnsi="等线" w:eastAsia="小标宋"/>
          <w:color w:val="000000"/>
          <w:kern w:val="44"/>
          <w:sz w:val="44"/>
          <w:szCs w:val="44"/>
          <w:lang w:bidi="ar"/>
        </w:rPr>
        <w:t>xx科协第xx次代表大会情况的报告</w:t>
      </w:r>
      <w:r>
        <w:rPr>
          <w:rFonts w:hint="eastAsia" w:ascii="小标宋" w:hAnsi="等线" w:eastAsia="小标宋"/>
          <w:color w:val="000000"/>
          <w:kern w:val="44"/>
          <w:sz w:val="44"/>
          <w:szCs w:val="44"/>
          <w:lang w:bidi="ar"/>
        </w:rPr>
        <w:br w:type="textWrapping"/>
      </w:r>
      <w:r>
        <w:rPr>
          <w:rFonts w:hint="eastAsia" w:ascii="楷体_GB2312" w:hAnsi="等线" w:eastAsia="楷体_GB2312" w:cs="楷体_GB2312"/>
          <w:color w:val="000000"/>
          <w:kern w:val="44"/>
          <w:sz w:val="32"/>
          <w:szCs w:val="30"/>
          <w:lang w:bidi="ar"/>
        </w:rPr>
        <w:t>（参考模板）</w:t>
      </w:r>
    </w:p>
    <w:p>
      <w:pPr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省科协：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根据《中国科学技术协会章程》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《湖南省科学技术协会实施&lt;中国科学技术协会章程&gt;细则》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规定，经市（州）委批准，xx科协第xx次代表大会于xx年xx月xx日在xx召开。具体情况报告如下。大会人事选举和审议通过事项情况（包括各类选举的应到会人数、实际到会人数、表决方式、票数、决议等）。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专此报告。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sz w:val="32"/>
          <w:szCs w:val="32"/>
          <w:lang w:bidi="ar"/>
        </w:rPr>
        <w:t>附件：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xx科协第xx次代表大会工作报告</w:t>
      </w:r>
    </w:p>
    <w:p>
      <w:pPr>
        <w:spacing w:line="580" w:lineRule="exact"/>
        <w:ind w:firstLine="640" w:firstLineChars="200"/>
        <w:rPr>
          <w:rFonts w:hint="eastAsia" w:ascii="仿宋_GB2312" w:hAnsi="等线" w:eastAsia="仿宋_GB2312"/>
          <w:color w:val="000000"/>
          <w:sz w:val="32"/>
          <w:szCs w:val="32"/>
          <w:lang w:bidi="ar"/>
        </w:rPr>
      </w:pPr>
    </w:p>
    <w:p>
      <w:pPr>
        <w:pStyle w:val="2"/>
        <w:rPr>
          <w:rFonts w:hint="eastAsia"/>
          <w:color w:val="000000"/>
          <w:lang w:bidi="ar"/>
        </w:rPr>
      </w:pPr>
    </w:p>
    <w:p>
      <w:pPr>
        <w:tabs>
          <w:tab w:val="center" w:pos="6720"/>
        </w:tabs>
        <w:autoSpaceDE w:val="0"/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xx科协</w:t>
      </w:r>
    </w:p>
    <w:p>
      <w:pPr>
        <w:tabs>
          <w:tab w:val="center" w:pos="6720"/>
        </w:tabs>
        <w:autoSpaceDE w:val="0"/>
        <w:spacing w:line="580" w:lineRule="exact"/>
        <w:rPr>
          <w:rFonts w:hint="eastAsia" w:ascii="仿宋_GB2312" w:hAnsi="等线" w:eastAsia="仿宋_GB2312"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ab/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xx年xx月xx日</w:t>
      </w:r>
    </w:p>
    <w:p>
      <w:pPr>
        <w:spacing w:line="580" w:lineRule="exact"/>
        <w:rPr>
          <w:rFonts w:ascii="仿宋_GB2312" w:hAnsi="等线" w:eastAsia="仿宋_GB2312"/>
          <w:color w:val="000000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1985" w:right="1474" w:bottom="1701" w:left="1474" w:header="0" w:footer="113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10D974DA"/>
    <w:rsid w:val="10D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2024-06-14T06:41:00Z</dcterms:created>
  <dc:creator>李和平</dc:creator>
  <cp:lastModifiedBy>李和平</cp:lastModifiedBy>
  <dcterms:modified xsi:type="dcterms:W3CDTF">2024-06-14T06:41:40Z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1B97D9782C2640608743BB6AB8B8EADA_11</vt:lpwstr>
  </property>
</Properties>
</file>