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648"/>
        <w:gridCol w:w="6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2022年度湖南省专家工作站考核结果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工作站依托单位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一、考核结果为“优秀”的工作站名单（20家）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湖南绿蔓生物科技股份有限公司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爱尔眼科医院集团股份有限公司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湖南袁创超级稻技术有限公司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西施生态科技股份有限公司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湖南佳元禄食品有限公司（联合单位：长沙理工大学）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湖南联诚轨道装备有限公司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湖南中晟全肽生化有限公司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湘潭华进重装有限公司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湘潭建联丰禾生物科技有限责任公司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湖南华菱线缆股份有限公司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湘潭宏大真空技术股份有限公司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湖南特沃斯生态科技股份有限公司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湖南诺泽生物科技有限公司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益阳富佳科技有限公司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沅江市芦小妹食品有限公司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湖南三木电气股份有限公司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安仁县鑫亮粮油发展有限公司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湖南临武舜华鸭业发展有限责任公司（联合单位：华南师范大学）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娄底市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湖南华菱涟源钢铁有限公司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怀化市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湖南优美科技发展有限公司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二、考核结果为“合格”的工作站名单（42家）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湖南湘牛环保实业有限公司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湖南凯迪工程科技有限公司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芷兰生态环境建设有限公司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湖南创瑾技术研究院有限公司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人和未来生物科技（长沙）有限公司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三诺生物传感股份有限公司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长高电新科技股份公司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湖南中科星图信息技术股份有限公司（联合单位：长沙市规划信息服务中心）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湖南鑫恒环境科技有限公司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雪天盐业集团股份有限公司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湖南省水利水电勘测设计规划研究总院有限公司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湖南顶立科技有限公司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株洲时代金属制造有限公司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湖南华菱湘潭钢铁有限公司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衡阳市宝盖绿康生态农业科技发展有限公司（联合单位：衡南县绿叶茶叶有限公司、衡阳市农业技术服务中心）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岳阳兴长石化股份有限公司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益阳仪纬科技有限公司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湖南鑫海股份有限公司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湖南橡塑密封件厂有限公司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湖南桃花江竹材科技股份有限公司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长沙创新药物工业技术研究院有限公司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益阳胜希机械设备制造有限公司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湖南福德电气有限公司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桃江鑫辰实业发展有限公司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益阳市明正宏电子有限公司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湖南屹林材料技术有限公司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湖南博瑞中药饮片有限公司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益阳市安兴电子有限公司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郴州木草人茶叶有限责任公司（联合单位：湖南农业大学）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湖南东江湖生态渔业发展有限公司（联合单位：资兴市水产良种场）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湖南格瑞普新能源有限公司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湖南田野现代智能装备有限公司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湖南星源智能装备有限公司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安仁段氏新能源科技有限公司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湖南生平米业股份有限公司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湖南湘工环保科技开发有限公司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湖南甜蔓生物科技有限公司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娄底市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湖南省美程陶瓷科技有限公司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怀化市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湖南云箭集团有限公司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张家界继源科技有限公司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湘西土家族苗族自治州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湖南金昊新材料科技股份有限公司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湘西土家族苗族自治州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湖南湘投轻材科技股份有限公司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三、申请撤站的工作站名单（1家）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湖南新泰和绿色农业集团有限公司（联合单位：岳阳市农业科学研究院）</w:t>
            </w:r>
          </w:p>
        </w:tc>
      </w:tr>
    </w:tbl>
    <w:p/>
    <w:p/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A5NDgwMjJhZTM2Yzc5YmM2YTI4OGZjNDc0YzIifQ=="/>
  </w:docVars>
  <w:rsids>
    <w:rsidRoot w:val="00000000"/>
    <w:rsid w:val="6158451B"/>
    <w:rsid w:val="6654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1293</Words>
  <Characters>1352</Characters>
  <Lines>0</Lines>
  <Paragraphs>0</Paragraphs>
  <TotalTime>0</TotalTime>
  <ScaleCrop>false</ScaleCrop>
  <LinksUpToDate>false</LinksUpToDate>
  <CharactersWithSpaces>1352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2023-06-16T04:04:00Z</dcterms:created>
  <dc:creator>user</dc:creator>
  <cp:lastModifiedBy>江风明月</cp:lastModifiedBy>
  <dcterms:modified xsi:type="dcterms:W3CDTF">2023-06-16T04:06:08Z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29BF92B2B33E4CBCBCB6DE8959CBEAEC_12</vt:lpwstr>
  </property>
</Properties>
</file>