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51EEF">
      <w:pPr>
        <w:jc w:val="both"/>
        <w:rPr>
          <w:rFonts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附件2</w:t>
      </w:r>
    </w:p>
    <w:p w14:paraId="56CDAC36">
      <w:pPr>
        <w:jc w:val="center"/>
        <w:rPr>
          <w:rFonts w:hint="eastAsia" w:eastAsia="宋体"/>
          <w:sz w:val="28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lang w:eastAsia="zh-CN"/>
        </w:rPr>
        <w:t>业绩</w:t>
      </w:r>
      <w:r>
        <w:rPr>
          <w:rFonts w:hint="eastAsia" w:ascii="宋体" w:hAnsi="宋体" w:cs="宋体"/>
          <w:b/>
          <w:bCs/>
          <w:sz w:val="44"/>
        </w:rPr>
        <w:t>评审材料</w:t>
      </w:r>
      <w:r>
        <w:rPr>
          <w:rFonts w:hint="eastAsia" w:ascii="宋体" w:hAnsi="宋体" w:cs="宋体"/>
          <w:b/>
          <w:bCs/>
          <w:sz w:val="44"/>
          <w:lang w:eastAsia="zh-CN"/>
        </w:rPr>
        <w:t>要求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125"/>
        <w:gridCol w:w="905"/>
        <w:gridCol w:w="8277"/>
      </w:tblGrid>
      <w:tr w14:paraId="6F3A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31C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序号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97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材  料  名  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2F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份数</w:t>
            </w:r>
          </w:p>
        </w:tc>
        <w:tc>
          <w:tcPr>
            <w:tcW w:w="82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79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具  体  要  求</w:t>
            </w:r>
          </w:p>
        </w:tc>
      </w:tr>
      <w:tr w14:paraId="4A2E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56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3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专业技术职称评审表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473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8A87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一式2份，A4纸双面打印（不装订到整册材料中）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3909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26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33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个人述职报告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8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B6F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字数3000字以内，A4纸张双面打印，主要内容包括：个人基本情况、思想政治表现、工作业绩、科学传播成果等。加盖用人单位或推荐组织公章。</w:t>
            </w:r>
          </w:p>
        </w:tc>
      </w:tr>
      <w:tr w14:paraId="7FE3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D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BBE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个人述职评议情况表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9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546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62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E3C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E9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工作业绩材料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C5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CCA3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科普类比赛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奖励或荣誉提供证书(复印件)；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科普研究报告、科普工作规划、方案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获得批示、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录制科普节目、主讲科普报告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、组稿或发表科普作品、策划科普展览、研发科普展品、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发布科普类动漫、游戏、广播影视节目、电影、短剧等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工作业绩提供佐证材料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加盖单位公章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7700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C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F8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学术成果材料</w:t>
            </w:r>
          </w:p>
          <w:p w14:paraId="229A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BD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031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科学技术奖（科学技术普及类）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完成科普类项目（课题）、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发表科普类论文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编写公开出版的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科普类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专（译）著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或图书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起草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科普类行业标准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发明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设计的科普产品取得专利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等学术成果提供佐证材料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期刊论文复印件包括封面、目录、封底及论文部分；专著复印件包括封面、目录、版权页、封底；其他有关材料按上述要求提供。原件审核后退还，复印件和相关佐证材料（加盖单位公章）装订入册。</w:t>
            </w:r>
          </w:p>
        </w:tc>
      </w:tr>
      <w:tr w14:paraId="6B83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B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D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服务基层材料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D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DB9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加盖用人单位或推荐组织公章。如无可不提供。</w:t>
            </w:r>
          </w:p>
        </w:tc>
      </w:tr>
      <w:tr w14:paraId="348C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62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79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外语、计算机能力证明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73C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7A3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提供复印件（加盖单位公章）。如无可不提供。</w:t>
            </w:r>
          </w:p>
        </w:tc>
      </w:tr>
      <w:tr w14:paraId="30C6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7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349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继续教育合格证明(原件)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7B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C6C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出具单位须为人力资源社会保障部门。如无可不提供</w:t>
            </w:r>
          </w:p>
        </w:tc>
      </w:tr>
      <w:tr w14:paraId="78A9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AB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110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其他材料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41A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27B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1F195B91"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04DA"/>
    <w:rsid w:val="1122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2025-07-04T13:31:00Z</dcterms:created>
  <dc:creator>袁志宏</dc:creator>
  <cp:lastModifiedBy>袁志宏</cp:lastModifiedBy>
  <dcterms:modified xsi:type="dcterms:W3CDTF">2025-07-04T13:34:13Z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94708E6F2C7141769AC3BBC7E76F9D8B_11</vt:lpwstr>
  </property>
  <property fmtid="{D5CDD505-2E9C-101B-9397-08002B2CF9AE}" pid="4" name="KSOTemplateDocerSaveRecord">
    <vt:lpwstr>eyJoZGlkIjoiYTBiYmZhNmU0YTA2MzljNzk0ZTUwMTMwMDViYzdkNDkiLCJ1c2VySWQiOiIzMTAyNDA2NDMifQ==</vt:lpwstr>
  </property>
</Properties>
</file>